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7" w:rsidRDefault="008A56F7" w:rsidP="00575DB0">
      <w:pPr>
        <w:jc w:val="both"/>
      </w:pPr>
      <w:r>
        <w:t>Credo che questa sia una bella storia.</w:t>
      </w:r>
    </w:p>
    <w:p w:rsidR="00B77EB0" w:rsidRDefault="008A56F7" w:rsidP="00575DB0">
      <w:pPr>
        <w:jc w:val="both"/>
      </w:pPr>
      <w:r>
        <w:t xml:space="preserve">30 maggio. </w:t>
      </w:r>
      <w:r w:rsidR="00B77EB0">
        <w:t>Dopo la seconda scossa di questo terribile terremoto ho sentito il bisogno di far qualcosa di concre</w:t>
      </w:r>
      <w:r w:rsidR="001849D4">
        <w:t xml:space="preserve">to per aiutare gli sconosciuti </w:t>
      </w:r>
      <w:r w:rsidR="00091729" w:rsidRPr="001849D4">
        <w:rPr>
          <w:i/>
        </w:rPr>
        <w:t>amici</w:t>
      </w:r>
      <w:r w:rsidR="00091729">
        <w:t xml:space="preserve"> emiliani </w:t>
      </w:r>
      <w:r w:rsidR="001849D4">
        <w:t>colpiti dalla sventura</w:t>
      </w:r>
      <w:r w:rsidR="00B77EB0">
        <w:t>.</w:t>
      </w:r>
    </w:p>
    <w:p w:rsidR="00B77EB0" w:rsidRDefault="008A56F7" w:rsidP="00575DB0">
      <w:pPr>
        <w:jc w:val="both"/>
      </w:pPr>
      <w:r>
        <w:t>Avrei potuto inviare</w:t>
      </w:r>
      <w:r w:rsidR="00B77EB0">
        <w:t xml:space="preserve"> del denaro attraverso qualche associazione; anche mandare tanti sms al numero verde… invece ho telefonato all’Ufficio Scolastico Regionale del</w:t>
      </w:r>
      <w:r w:rsidR="001323A6">
        <w:t>l’Emilia Romagna e ho raccontato</w:t>
      </w:r>
      <w:r w:rsidR="00B77EB0">
        <w:t xml:space="preserve"> la volontà di far qualcosa per le scuole del modenese.</w:t>
      </w:r>
      <w:r w:rsidR="001323A6">
        <w:t xml:space="preserve"> </w:t>
      </w:r>
      <w:r w:rsidR="00B77EB0">
        <w:t>La telefonata con la segreteria del Direttore Generale è stata breve ed efficace; mi hanno messa in contatt</w:t>
      </w:r>
      <w:r w:rsidR="00261710">
        <w:t>o</w:t>
      </w:r>
      <w:r w:rsidR="00B77EB0">
        <w:t xml:space="preserve"> con la dott.ssa Silvia Menabue,  Dirigente dell’Ufficio Scolastico Provinciale di Modena</w:t>
      </w:r>
      <w:r w:rsidR="00E863ED">
        <w:t xml:space="preserve"> alla quale</w:t>
      </w:r>
      <w:r w:rsidR="00B77EB0">
        <w:t xml:space="preserve"> ho chiesto di dirci cosa potevamo fare e</w:t>
      </w:r>
      <w:r w:rsidR="00E863ED">
        <w:t>d</w:t>
      </w:r>
      <w:r w:rsidR="00B77EB0">
        <w:t xml:space="preserve"> ho esposto l’idea della biblioteca, perché noi crediamo nei libri e con i libri lavoriamo e costruiamo.</w:t>
      </w:r>
    </w:p>
    <w:p w:rsidR="00261710" w:rsidRDefault="00B77EB0" w:rsidP="00575DB0">
      <w:pPr>
        <w:jc w:val="both"/>
      </w:pPr>
      <w:r>
        <w:t xml:space="preserve">L’idea le </w:t>
      </w:r>
      <w:r w:rsidR="00E863ED">
        <w:t>è piaciuta e da lì in poi sono arrivare</w:t>
      </w:r>
      <w:r>
        <w:t xml:space="preserve"> una serie di telefonate</w:t>
      </w:r>
      <w:r w:rsidR="008A56F7">
        <w:t>: l’</w:t>
      </w:r>
      <w:r>
        <w:t>assessor</w:t>
      </w:r>
      <w:r w:rsidR="008A56F7">
        <w:t>e provinciale</w:t>
      </w:r>
      <w:r>
        <w:t xml:space="preserve">, </w:t>
      </w:r>
      <w:r w:rsidR="008A56F7">
        <w:t>il responsabile del servizio biblioteche, i</w:t>
      </w:r>
      <w:r>
        <w:t>l sindaco di Cavezzo</w:t>
      </w:r>
      <w:r w:rsidR="00261710">
        <w:t>, Stefano Draghetti fino a quella di Alberto Malago</w:t>
      </w:r>
      <w:r w:rsidR="001323A6">
        <w:t>li, il bibliotecario di Cavezzo che hanno confermato la bontà dell’idea.</w:t>
      </w:r>
    </w:p>
    <w:p w:rsidR="00B77EB0" w:rsidRDefault="00261710" w:rsidP="00575DB0">
      <w:pPr>
        <w:jc w:val="both"/>
      </w:pPr>
      <w:r>
        <w:t>Intanto io avevo</w:t>
      </w:r>
      <w:r w:rsidR="00B77EB0">
        <w:t xml:space="preserve"> </w:t>
      </w:r>
      <w:r>
        <w:t>scritto agli amici una l</w:t>
      </w:r>
      <w:r w:rsidR="00B77EB0">
        <w:t>ettera aperta</w:t>
      </w:r>
      <w:r>
        <w:t>, questa: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 xml:space="preserve">La Terra ha tremato. Ancora una volta. 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>Il dolore si confonde con la rabbia e la disperazione con la preoccupazione. Le nostre case sono solide e sicure; le nostre scuole sono aperte e tranquille. Era cosi anche a Modena, fino a qualche giorno fa. È toccato a loro, ma noi siamo con loro. Sono tante le emergenze da affrontare dopo un terremoto e tanto bene procede la macchina dei soccorsi, ma sappiamo bene che uno degli aspetti importanti da affrontare quando la Terra trema è quello della gestione dell’ansia e della paura.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 xml:space="preserve">Il nostro pensiero e il nostro agire è rivolto agli alunni delle scuole distrutte dal terremoto. Bambini, ragazzi, giovani che vivono con sgomento qualcosa a cui non si può essere preparati; non avere nulla, più nulla, può far percepire di non avere più diritto a nulla; la paura si autoalimenta nel disagio e nella difficoltà di pianificare il domani. 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>Come aiutare? Cosa possiamo fare per essere solidali con chi vive la tragedia del terremoto? Pochi secondi cambiano completamente la vita, la prospettiva; aprono a solitudini profonde e tragici abbandoni. Non si può restare fermi. Così, abbiamo contattato le unità di crisi che operano nel modenese e ci siamo messi a disposizione: per i bambini, per i ragazzi: come i nostri alunni.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 xml:space="preserve">Così è nata l’idea della  </w:t>
      </w:r>
      <w:r w:rsidR="00CA38E0" w:rsidRPr="00CA38E0">
        <w:rPr>
          <w:i/>
          <w:color w:val="1F497D" w:themeColor="text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3.5pt;height:11.25pt" fillcolor="black" strokecolor="red">
            <v:shadow color="#868686"/>
            <v:textpath style="font-family:&quot;Arabic Typesetting&quot;" fitshape="t" trim="t" string="Bibliotenda"/>
          </v:shape>
        </w:pict>
      </w:r>
      <w:r w:rsidRPr="00091729">
        <w:rPr>
          <w:i/>
          <w:color w:val="1F497D" w:themeColor="text2"/>
        </w:rPr>
        <w:t xml:space="preserve">   una tenda-biblioteca  che sia rifugio per tutti coloro che hanno voglia di cercare in un libro un pensiero, una favola, un confronto ed un conforto. Per superare la paura e affrontare l’oggi per il nuovo domani.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>Aiutaci a realizzare questo obiettivo. Stiamo preparando una tenda attrezzata con scaffali e piena di libri di narrativa per la scuola dell’infanzia, la primaria e le secondarie.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>Siamo scuole e biblioteche che vogliono rendere concreta la solidarietà.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>Il punto di raccolta dei libri è presso l’istituto Comprensivo “Giovanni Falcone” di Copertino, in Via Regina Isabella a Copertino (Le)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 xml:space="preserve">Appena pronti partiremo </w:t>
      </w:r>
      <w:r w:rsidR="00261710" w:rsidRPr="00091729">
        <w:rPr>
          <w:i/>
          <w:color w:val="1F497D" w:themeColor="text2"/>
        </w:rPr>
        <w:t>in pullman.</w:t>
      </w:r>
      <w:r w:rsidRPr="00091729">
        <w:rPr>
          <w:i/>
          <w:color w:val="1F497D" w:themeColor="text2"/>
        </w:rPr>
        <w:t xml:space="preserve"> Saremo a Cavezzo (MO) –zona segnalataci quale bisognosa di priorità dall’unità di crisi della Provincia di Modena con cui siamo in contatto- domenica 24 giugno: monteremo la bibliotenda, i tavoli, disporremo  i cuscini e riempiremo gli scaffali con i libri che abbiamo raccolto; ci intratterremo con qualche lettura animata per i bambini e poi, in punta di piedi verremo via.</w:t>
      </w:r>
    </w:p>
    <w:p w:rsidR="00B77EB0" w:rsidRPr="00091729" w:rsidRDefault="00B77EB0" w:rsidP="00575DB0">
      <w:pPr>
        <w:spacing w:after="0"/>
        <w:jc w:val="both"/>
        <w:rPr>
          <w:i/>
          <w:color w:val="1F497D" w:themeColor="text2"/>
        </w:rPr>
      </w:pPr>
      <w:r w:rsidRPr="00091729">
        <w:rPr>
          <w:i/>
          <w:color w:val="1F497D" w:themeColor="text2"/>
        </w:rPr>
        <w:t xml:space="preserve">Chiunque abbia la possibilità e la buona volontà può aderire alla cordata per la </w:t>
      </w:r>
      <w:r w:rsidRPr="00091729">
        <w:rPr>
          <w:rFonts w:ascii="Aparajita" w:hAnsi="Aparajita" w:cs="Aparajita"/>
          <w:i/>
          <w:color w:val="1F497D" w:themeColor="text2"/>
          <w:sz w:val="28"/>
        </w:rPr>
        <w:t>Bibliotenda</w:t>
      </w:r>
      <w:r w:rsidR="00261710" w:rsidRPr="00091729">
        <w:rPr>
          <w:i/>
          <w:color w:val="1F497D" w:themeColor="text2"/>
        </w:rPr>
        <w:t xml:space="preserve">. </w:t>
      </w:r>
    </w:p>
    <w:p w:rsidR="00B27F00" w:rsidRDefault="00261710" w:rsidP="00575DB0">
      <w:pPr>
        <w:jc w:val="both"/>
      </w:pPr>
      <w:r>
        <w:lastRenderedPageBreak/>
        <w:t xml:space="preserve">Hanno riposto in tanti, scuole appartenenti alla nostra rete del Veliero Parlante </w:t>
      </w:r>
      <w:r>
        <w:rPr>
          <w:rStyle w:val="Rimandonotaapidipagina"/>
        </w:rPr>
        <w:footnoteReference w:id="1"/>
      </w:r>
      <w:r w:rsidR="00B27F00">
        <w:t>, associazioni, singole persone interessate.</w:t>
      </w:r>
      <w:r w:rsidR="00B27F00">
        <w:rPr>
          <w:rStyle w:val="Rimandonotaapidipagina"/>
        </w:rPr>
        <w:footnoteReference w:id="2"/>
      </w:r>
      <w:r w:rsidR="0047481C">
        <w:t xml:space="preserve"> </w:t>
      </w:r>
    </w:p>
    <w:p w:rsidR="00E863ED" w:rsidRDefault="00E863ED" w:rsidP="00575DB0">
      <w:pPr>
        <w:jc w:val="both"/>
      </w:pPr>
      <w:r>
        <w:t>L’obiettivo era ambizioso; dovevamo acquistare una tenda robusta e comoda che potesse durare fino alla ristrutturazione dello stabile che accoglierà</w:t>
      </w:r>
      <w:r w:rsidR="00091729">
        <w:t xml:space="preserve"> la nuova biblioteca di Cavezzo, arredarla e riempirla.</w:t>
      </w:r>
    </w:p>
    <w:p w:rsidR="00E863ED" w:rsidRDefault="00E863ED" w:rsidP="00575DB0">
      <w:pPr>
        <w:jc w:val="both"/>
      </w:pPr>
      <w:r>
        <w:t>Così, mentre a scuola arrivavano donazioni di denaro e libri io cercavo il sistema per comprare una tenda</w:t>
      </w:r>
      <w:r w:rsidR="009F3BFB">
        <w:t xml:space="preserve"> e questo</w:t>
      </w:r>
      <w:r>
        <w:t xml:space="preserve"> non si è rivelato un compito semplicissimo. Dopo aver cercato in rete e  chiesto qua e là senza successo, ho chiamato Alberto Malagoli e gli ho esposto il p</w:t>
      </w:r>
      <w:r w:rsidR="009F3BFB">
        <w:t xml:space="preserve">roblema: </w:t>
      </w:r>
      <w:r w:rsidR="001323A6">
        <w:t>è stato proprio lui che ci ha indicato una ditta specializzata che opera a Martano, in provincia di Lecce!!!</w:t>
      </w:r>
    </w:p>
    <w:p w:rsidR="00607375" w:rsidRDefault="001323A6" w:rsidP="00575DB0">
      <w:pPr>
        <w:jc w:val="both"/>
      </w:pPr>
      <w:r>
        <w:t>Così abbiamo scelto la nostra Bibliotenda; azzurra, grande (5m x 6m) e con le finestre. Abbiamo chiesto (e ottenuto) lo sconto possibile e poi abbiamo scelto gli arredi, tutti di legno semplice e caldo: 9 scaffali, 2 tavoli e 9 sedie. Le mie maestre si sono messe al lavoro per con</w:t>
      </w:r>
      <w:r w:rsidR="00091729">
        <w:t>fezionare 30 cuscini e le ragazze</w:t>
      </w:r>
      <w:r>
        <w:t xml:space="preserve"> dell’Ass. Kalika hanno realizzato un bel tappeto morbido e colorato.</w:t>
      </w:r>
    </w:p>
    <w:p w:rsidR="001323A6" w:rsidRDefault="001323A6" w:rsidP="00575DB0">
      <w:pPr>
        <w:jc w:val="both"/>
      </w:pPr>
      <w:r>
        <w:lastRenderedPageBreak/>
        <w:t xml:space="preserve">Intanto avevo chiesto agli amici dell’Associazione AMBARABA’ di realizzare nel loro bellissimo laboratorio di pittura l’insegna della </w:t>
      </w:r>
      <w:proofErr w:type="spellStart"/>
      <w:r>
        <w:t>Bibliotenda</w:t>
      </w:r>
      <w:proofErr w:type="spellEnd"/>
      <w:r>
        <w:t>.</w:t>
      </w:r>
    </w:p>
    <w:p w:rsidR="0047481C" w:rsidRDefault="00AA7F2D" w:rsidP="00575DB0">
      <w:pPr>
        <w:jc w:val="both"/>
      </w:pPr>
      <w:r>
        <w:t>Man mano che i giorni passavano ogni cosa sembrava proprio andare a posto; il Comune di Carmiano ci ha messo a disposizione un pullman GT, col quale trasportare libri, arredi e volontari.</w:t>
      </w:r>
    </w:p>
    <w:p w:rsidR="00AA7F2D" w:rsidRDefault="00AA7F2D" w:rsidP="00575DB0">
      <w:pPr>
        <w:jc w:val="both"/>
      </w:pPr>
      <w:r>
        <w:t>Con una decisione che adesso posso definire saggia, ho fatto recapitare la tenda a Cavezzo qualche giorno prima del nostro arrivo;</w:t>
      </w:r>
      <w:r w:rsidR="001D2304">
        <w:t xml:space="preserve"> infatti</w:t>
      </w:r>
      <w:r>
        <w:t xml:space="preserve"> Alberto Malagoli ci ha</w:t>
      </w:r>
      <w:r w:rsidR="008A56F7">
        <w:t xml:space="preserve"> poi </w:t>
      </w:r>
      <w:r>
        <w:t>raccontato che c’è stato un gran lavoro da parte degli addetti comunali per piantare la grande tenda e per realizzare il pavimento di legno.</w:t>
      </w:r>
    </w:p>
    <w:p w:rsidR="00AA7F2D" w:rsidRDefault="00AA7F2D" w:rsidP="00575DB0">
      <w:pPr>
        <w:jc w:val="both"/>
      </w:pPr>
      <w:r>
        <w:t xml:space="preserve">Così, reclutati i 30 volontari, sabato 23 giugno </w:t>
      </w:r>
      <w:r w:rsidR="008A56F7">
        <w:t>alle 20.00 siamo partiti</w:t>
      </w:r>
      <w:r>
        <w:t xml:space="preserve"> dal Comprensivo Falcone di Copertino, la nostra scuola. Nel pullman abbiamo voluto caricare anche un po’ di sapori e profumi di Puglia: i nostri dolci più tipici -i pasticciotti, l’olio ed  il vino sincero della Cantina Vecchia Torre di Leverano, le orecchiette fatte a mano e un grande bell’albero di ulivo da piantare vicino alla Bibliotenda.</w:t>
      </w:r>
    </w:p>
    <w:p w:rsidR="001849D4" w:rsidRDefault="001849D4" w:rsidP="00575DB0">
      <w:pPr>
        <w:jc w:val="both"/>
      </w:pPr>
      <w:r>
        <w:t xml:space="preserve">A Foggia abbiamo trovato ad attenderci Milena Tancredi dell’AIB Puglia, amica cara, che ha portato i bei libri di </w:t>
      </w:r>
      <w:r w:rsidRPr="001849D4">
        <w:rPr>
          <w:i/>
        </w:rPr>
        <w:t>Nati per leggere</w:t>
      </w:r>
      <w:r>
        <w:t>, e via… tutta la notte in viaggio!</w:t>
      </w:r>
    </w:p>
    <w:p w:rsidR="001849D4" w:rsidRDefault="001849D4" w:rsidP="00575DB0">
      <w:pPr>
        <w:jc w:val="both"/>
      </w:pPr>
      <w:r>
        <w:t>Il resto ha ancora il sapore del sogno; siamo arrivati alle 8 e 30 a Cavezzo e da lì in poi è stato tutto un lavorio festoso e perfetto. La squadra maschile al montaggio degli scaffali, il laboratorio per la costruzione delle sc</w:t>
      </w:r>
      <w:r w:rsidR="00091729">
        <w:t xml:space="preserve">atole da usare come separatori </w:t>
      </w:r>
      <w:r>
        <w:t>e poi la selezione di tutti i libri che abbiamo ordinato per tipologia. Un minuto prima delle 12.00 l’insegna della Bibliotenda era a posto</w:t>
      </w:r>
      <w:r w:rsidR="004A5038">
        <w:t>!</w:t>
      </w:r>
    </w:p>
    <w:p w:rsidR="004A5038" w:rsidRDefault="001D2304" w:rsidP="00575DB0">
      <w:pPr>
        <w:jc w:val="both"/>
      </w:pPr>
      <w:r>
        <w:t>Il resto è stato</w:t>
      </w:r>
      <w:r w:rsidR="004A5038">
        <w:t xml:space="preserve"> emozione e gioia condivisa con gli Assessori comunali, provinciali e regionali che sono venuti a salutarci e i responsabili nazionali e locali di AIB.</w:t>
      </w:r>
    </w:p>
    <w:p w:rsidR="004A5038" w:rsidRDefault="004A5038" w:rsidP="00575DB0">
      <w:pPr>
        <w:jc w:val="both"/>
      </w:pPr>
      <w:r>
        <w:t>Sul morbido tappeto, tra libri e cuscini, abbiamo posato anche  una Pigotta, simbolo dell’Unicef, e una bambina –la prima a fruire della Bibliotenda, ci ha compensato di ogni fatica.</w:t>
      </w:r>
    </w:p>
    <w:p w:rsidR="004A5038" w:rsidRDefault="004A5038" w:rsidP="00575DB0">
      <w:pPr>
        <w:jc w:val="both"/>
      </w:pPr>
      <w:r>
        <w:t>Così è andata;</w:t>
      </w:r>
      <w:r w:rsidR="008A56F7">
        <w:t xml:space="preserve"> infine i</w:t>
      </w:r>
      <w:r>
        <w:t xml:space="preserve"> saluti e </w:t>
      </w:r>
      <w:r w:rsidR="008A56F7">
        <w:t xml:space="preserve">la </w:t>
      </w:r>
      <w:r>
        <w:t>promessa di tornare</w:t>
      </w:r>
      <w:r w:rsidR="008A56F7">
        <w:t xml:space="preserve"> a Cavezzo</w:t>
      </w:r>
      <w:r>
        <w:t xml:space="preserve"> con i ragazzi di Copertino appen</w:t>
      </w:r>
      <w:r w:rsidR="008A56F7">
        <w:t>a la nuova biblioteca comunale</w:t>
      </w:r>
      <w:r>
        <w:t xml:space="preserve"> sarà pronta, per suggellare un patto di amicizia a 910 Km di distanza.</w:t>
      </w:r>
    </w:p>
    <w:p w:rsidR="004A5038" w:rsidRDefault="004A5038">
      <w:r>
        <w:t>Grazie a tutti</w:t>
      </w:r>
    </w:p>
    <w:p w:rsidR="004A5038" w:rsidRDefault="004A5038">
      <w:r>
        <w:t>Ornella Castellano</w:t>
      </w:r>
    </w:p>
    <w:p w:rsidR="004A5038" w:rsidRDefault="004A5038"/>
    <w:sectPr w:rsidR="004A5038" w:rsidSect="008B5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95" w:rsidRDefault="00C56B95" w:rsidP="00261710">
      <w:pPr>
        <w:spacing w:after="0" w:line="240" w:lineRule="auto"/>
      </w:pPr>
      <w:r>
        <w:separator/>
      </w:r>
    </w:p>
  </w:endnote>
  <w:endnote w:type="continuationSeparator" w:id="0">
    <w:p w:rsidR="00C56B95" w:rsidRDefault="00C56B95" w:rsidP="0026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95" w:rsidRDefault="00C56B95" w:rsidP="00261710">
      <w:pPr>
        <w:spacing w:after="0" w:line="240" w:lineRule="auto"/>
      </w:pPr>
      <w:r>
        <w:separator/>
      </w:r>
    </w:p>
  </w:footnote>
  <w:footnote w:type="continuationSeparator" w:id="0">
    <w:p w:rsidR="00C56B95" w:rsidRDefault="00C56B95" w:rsidP="00261710">
      <w:pPr>
        <w:spacing w:after="0" w:line="240" w:lineRule="auto"/>
      </w:pPr>
      <w:r>
        <w:continuationSeparator/>
      </w:r>
    </w:p>
  </w:footnote>
  <w:footnote w:id="1">
    <w:p w:rsidR="00261710" w:rsidRDefault="002617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27F00">
        <w:t>Veliero Parlante è</w:t>
      </w:r>
      <w:r>
        <w:t xml:space="preserve"> una mostra di libri fatti dalle scuole che organizziamo ogni anno a Copertino e che accoglie i prodotti di molte scuole salentine e pugliesi</w:t>
      </w:r>
    </w:p>
    <w:p w:rsidR="00B27F00" w:rsidRDefault="00B27F00">
      <w:pPr>
        <w:pStyle w:val="Testonotaapidipagina"/>
      </w:pPr>
    </w:p>
  </w:footnote>
  <w:footnote w:id="2">
    <w:p w:rsidR="00B27F00" w:rsidRPr="00B27F00" w:rsidRDefault="00B27F00" w:rsidP="00B27F00">
      <w:pPr>
        <w:spacing w:after="0" w:line="240" w:lineRule="auto"/>
        <w:rPr>
          <w:sz w:val="20"/>
          <w:szCs w:val="20"/>
        </w:rPr>
      </w:pPr>
      <w:r w:rsidRPr="00B27F00">
        <w:rPr>
          <w:rStyle w:val="Rimandonotaapidipagina"/>
        </w:rPr>
        <w:footnoteRef/>
      </w:r>
      <w:r w:rsidRPr="00B27F00">
        <w:rPr>
          <w:sz w:val="20"/>
          <w:szCs w:val="20"/>
        </w:rPr>
        <w:t xml:space="preserve"> Sento il bisogno di ringraziare tutti</w:t>
      </w:r>
      <w:r>
        <w:rPr>
          <w:sz w:val="20"/>
          <w:szCs w:val="20"/>
        </w:rPr>
        <w:t xml:space="preserve"> </w:t>
      </w:r>
      <w:proofErr w:type="gramStart"/>
      <w:r w:rsidR="008A56F7">
        <w:rPr>
          <w:sz w:val="20"/>
          <w:szCs w:val="20"/>
        </w:rPr>
        <w:t>coloro</w:t>
      </w:r>
      <w:proofErr w:type="gramEnd"/>
      <w:r w:rsidR="008A56F7">
        <w:rPr>
          <w:sz w:val="20"/>
          <w:szCs w:val="20"/>
        </w:rPr>
        <w:t xml:space="preserve"> </w:t>
      </w:r>
      <w:r>
        <w:rPr>
          <w:sz w:val="20"/>
          <w:szCs w:val="20"/>
        </w:rPr>
        <w:t>che a vario titolo</w:t>
      </w:r>
      <w:r w:rsidR="005B5CFE">
        <w:rPr>
          <w:sz w:val="20"/>
          <w:szCs w:val="20"/>
        </w:rPr>
        <w:t xml:space="preserve"> e con grande affetto</w:t>
      </w:r>
      <w:r>
        <w:rPr>
          <w:sz w:val="20"/>
          <w:szCs w:val="20"/>
        </w:rPr>
        <w:t xml:space="preserve"> hanno contribuito</w:t>
      </w:r>
      <w:r w:rsidRPr="00B27F00">
        <w:rPr>
          <w:sz w:val="20"/>
          <w:szCs w:val="20"/>
        </w:rPr>
        <w:t>:</w:t>
      </w:r>
    </w:p>
    <w:p w:rsidR="005B5CFE" w:rsidRDefault="005B5CFE" w:rsidP="005B5CFE">
      <w:pPr>
        <w:spacing w:after="0" w:line="240" w:lineRule="auto"/>
      </w:pPr>
      <w:r>
        <w:t>Comprensivo Falcone Copertino</w:t>
      </w:r>
    </w:p>
    <w:p w:rsidR="005B5CFE" w:rsidRDefault="005B5CFE" w:rsidP="005B5CFE">
      <w:pPr>
        <w:spacing w:after="0" w:line="240" w:lineRule="auto"/>
      </w:pPr>
      <w:r>
        <w:t xml:space="preserve">Comune di Carmiano </w:t>
      </w:r>
    </w:p>
    <w:p w:rsidR="005B5CFE" w:rsidRDefault="005B5CFE" w:rsidP="005B5CFE">
      <w:pPr>
        <w:spacing w:after="0" w:line="240" w:lineRule="auto"/>
      </w:pPr>
      <w:r>
        <w:t>Comprensivo 2° Leverano</w:t>
      </w:r>
    </w:p>
    <w:p w:rsidR="005B5CFE" w:rsidRDefault="005B5CFE" w:rsidP="005B5CFE">
      <w:pPr>
        <w:spacing w:after="0" w:line="240" w:lineRule="auto"/>
      </w:pPr>
      <w:r>
        <w:t>Comprensivo di Zollino</w:t>
      </w:r>
    </w:p>
    <w:p w:rsidR="005B5CFE" w:rsidRDefault="005B5CFE" w:rsidP="005B5CFE">
      <w:pPr>
        <w:spacing w:after="0" w:line="240" w:lineRule="auto"/>
      </w:pPr>
      <w:hyperlink r:id="rId1" w:history="1">
        <w:proofErr w:type="spellStart"/>
        <w:r w:rsidRPr="005F5A49">
          <w:rPr>
            <w:rStyle w:val="Collegamentoipertestuale"/>
          </w:rPr>
          <w:t>Sprech</w:t>
        </w:r>
        <w:proofErr w:type="spellEnd"/>
      </w:hyperlink>
      <w:proofErr w:type="gramStart"/>
      <w:r>
        <w:t xml:space="preserve">  </w:t>
      </w:r>
      <w:proofErr w:type="gramEnd"/>
      <w:r>
        <w:t xml:space="preserve">tendo coperture </w:t>
      </w:r>
      <w:proofErr w:type="spellStart"/>
      <w:r>
        <w:t>Martano</w:t>
      </w:r>
      <w:proofErr w:type="spellEnd"/>
    </w:p>
    <w:p w:rsidR="005B5CFE" w:rsidRDefault="005B5CFE" w:rsidP="005B5CFE">
      <w:pPr>
        <w:spacing w:after="0" w:line="240" w:lineRule="auto"/>
      </w:pPr>
      <w:r>
        <w:t>Direzione didattica 3° Diaz di Lecce</w:t>
      </w:r>
    </w:p>
    <w:p w:rsidR="005B5CFE" w:rsidRDefault="005B5CFE" w:rsidP="005B5CFE">
      <w:pPr>
        <w:spacing w:after="0" w:line="240" w:lineRule="auto"/>
      </w:pPr>
      <w:r>
        <w:t>Associazione KALIKA servizi  psicopedagogici</w:t>
      </w:r>
    </w:p>
    <w:p w:rsidR="005B5CFE" w:rsidRDefault="005B5CFE" w:rsidP="005B5CFE">
      <w:pPr>
        <w:spacing w:after="0" w:line="240" w:lineRule="auto"/>
      </w:pPr>
      <w:r>
        <w:t xml:space="preserve">Scuola paritaria </w:t>
      </w:r>
      <w:proofErr w:type="spellStart"/>
      <w:r>
        <w:t>Marcelline</w:t>
      </w:r>
      <w:proofErr w:type="spellEnd"/>
      <w:r>
        <w:t xml:space="preserve"> Lecce</w:t>
      </w:r>
    </w:p>
    <w:p w:rsidR="005B5CFE" w:rsidRDefault="005B5CFE" w:rsidP="005B5CFE">
      <w:pPr>
        <w:spacing w:after="0" w:line="240" w:lineRule="auto"/>
      </w:pPr>
      <w:r>
        <w:t xml:space="preserve">Associazione Italiana Biblioteche –Sezione Puglia NATI PER </w:t>
      </w:r>
      <w:proofErr w:type="gramStart"/>
      <w:r>
        <w:t>LEGGERE</w:t>
      </w:r>
      <w:proofErr w:type="gramEnd"/>
    </w:p>
    <w:p w:rsidR="005B5CFE" w:rsidRDefault="005B5CFE" w:rsidP="005B5CFE">
      <w:pPr>
        <w:spacing w:after="0" w:line="240" w:lineRule="auto"/>
      </w:pPr>
      <w:proofErr w:type="gramStart"/>
      <w:r>
        <w:t xml:space="preserve">Comprensivo </w:t>
      </w:r>
      <w:proofErr w:type="spellStart"/>
      <w:r>
        <w:t>Lequile</w:t>
      </w:r>
      <w:proofErr w:type="spellEnd"/>
      <w:proofErr w:type="gramEnd"/>
    </w:p>
    <w:p w:rsidR="005B5CFE" w:rsidRDefault="005B5CFE" w:rsidP="005B5CFE">
      <w:pPr>
        <w:spacing w:after="0" w:line="240" w:lineRule="auto"/>
      </w:pPr>
      <w:r>
        <w:t xml:space="preserve">Scuola Paritaria </w:t>
      </w:r>
      <w:proofErr w:type="spellStart"/>
      <w:r>
        <w:t>Mammabella</w:t>
      </w:r>
      <w:proofErr w:type="spellEnd"/>
      <w:r>
        <w:t xml:space="preserve"> Campi </w:t>
      </w:r>
      <w:proofErr w:type="spellStart"/>
      <w:r>
        <w:t>Salentina</w:t>
      </w:r>
      <w:proofErr w:type="spellEnd"/>
    </w:p>
    <w:p w:rsidR="005B5CFE" w:rsidRDefault="005B5CFE" w:rsidP="005B5CFE">
      <w:pPr>
        <w:spacing w:after="0" w:line="240" w:lineRule="auto"/>
      </w:pPr>
      <w:r>
        <w:t>Comprensivo 1° Carmiano</w:t>
      </w:r>
    </w:p>
    <w:p w:rsidR="005B5CFE" w:rsidRDefault="005B5CFE" w:rsidP="005B5CFE">
      <w:pPr>
        <w:spacing w:after="0" w:line="240" w:lineRule="auto"/>
      </w:pPr>
      <w:r>
        <w:t>Comprensivo San Pietro</w:t>
      </w:r>
    </w:p>
    <w:p w:rsidR="005B5CFE" w:rsidRDefault="005B5CFE" w:rsidP="005B5CFE">
      <w:pPr>
        <w:spacing w:after="0" w:line="240" w:lineRule="auto"/>
      </w:pPr>
      <w:r>
        <w:t xml:space="preserve">Associazione </w:t>
      </w:r>
      <w:proofErr w:type="spellStart"/>
      <w:r>
        <w:t>Ambarabà</w:t>
      </w:r>
      <w:proofErr w:type="spellEnd"/>
      <w:r>
        <w:t xml:space="preserve"> Carmiano</w:t>
      </w:r>
    </w:p>
    <w:p w:rsidR="005B5CFE" w:rsidRDefault="005B5CFE" w:rsidP="005B5CFE">
      <w:pPr>
        <w:spacing w:after="0" w:line="240" w:lineRule="auto"/>
      </w:pPr>
      <w:r>
        <w:t>Scuola Media Veglie</w:t>
      </w:r>
    </w:p>
    <w:p w:rsidR="005B5CFE" w:rsidRDefault="005B5CFE" w:rsidP="005B5CFE">
      <w:pPr>
        <w:spacing w:after="0" w:line="240" w:lineRule="auto"/>
      </w:pPr>
      <w:r>
        <w:t>Azienda Florovivaistica Verdesca Copertino</w:t>
      </w:r>
    </w:p>
    <w:p w:rsidR="005B5CFE" w:rsidRDefault="005B5CFE" w:rsidP="005B5CFE">
      <w:pPr>
        <w:spacing w:after="0" w:line="240" w:lineRule="auto"/>
      </w:pPr>
      <w:r>
        <w:t>Comprensivo 3° Copertino</w:t>
      </w:r>
    </w:p>
    <w:p w:rsidR="005B5CFE" w:rsidRDefault="005B5CFE" w:rsidP="005B5CFE">
      <w:pPr>
        <w:spacing w:after="0" w:line="240" w:lineRule="auto"/>
      </w:pPr>
      <w:r>
        <w:t>Comprensivo San Cesario</w:t>
      </w:r>
    </w:p>
    <w:p w:rsidR="005B5CFE" w:rsidRDefault="005B5CFE" w:rsidP="005B5CFE">
      <w:pPr>
        <w:spacing w:after="0" w:line="240" w:lineRule="auto"/>
      </w:pPr>
      <w:r>
        <w:t>Libera Compagnia teatrale di Aradeo</w:t>
      </w:r>
    </w:p>
    <w:p w:rsidR="005B5CFE" w:rsidRDefault="005B5CFE" w:rsidP="005B5CFE">
      <w:pPr>
        <w:spacing w:after="0" w:line="240" w:lineRule="auto"/>
      </w:pPr>
      <w:proofErr w:type="spellStart"/>
      <w:r>
        <w:t>Papermill</w:t>
      </w:r>
      <w:proofErr w:type="spellEnd"/>
      <w:r>
        <w:t xml:space="preserve"> Leverano</w:t>
      </w:r>
    </w:p>
    <w:p w:rsidR="005B5CFE" w:rsidRDefault="005B5CFE" w:rsidP="005B5CFE">
      <w:pPr>
        <w:spacing w:after="0" w:line="240" w:lineRule="auto"/>
      </w:pPr>
      <w:proofErr w:type="spellStart"/>
      <w:r>
        <w:t>Cirfeda</w:t>
      </w:r>
      <w:proofErr w:type="spellEnd"/>
      <w:r>
        <w:t xml:space="preserve"> Viaggi Leverano</w:t>
      </w:r>
    </w:p>
    <w:p w:rsidR="005B5CFE" w:rsidRDefault="005B5CFE" w:rsidP="005B5CFE">
      <w:pPr>
        <w:spacing w:after="0" w:line="240" w:lineRule="auto"/>
      </w:pPr>
      <w:r>
        <w:t>Biblioteca Comunale Copertino</w:t>
      </w:r>
    </w:p>
    <w:p w:rsidR="005B5CFE" w:rsidRDefault="005B5CFE" w:rsidP="005B5CFE">
      <w:pPr>
        <w:spacing w:after="0" w:line="240" w:lineRule="auto"/>
      </w:pPr>
      <w:r>
        <w:t>Provincia di Lecce</w:t>
      </w:r>
    </w:p>
    <w:p w:rsidR="005B5CFE" w:rsidRDefault="005B5CFE" w:rsidP="005B5CFE">
      <w:pPr>
        <w:spacing w:after="0" w:line="240" w:lineRule="auto"/>
      </w:pPr>
      <w:r>
        <w:t>Biblioteca Maglie</w:t>
      </w:r>
    </w:p>
    <w:p w:rsidR="005B5CFE" w:rsidRDefault="005B5CFE" w:rsidP="005B5CFE">
      <w:pPr>
        <w:spacing w:after="0" w:line="240" w:lineRule="auto"/>
      </w:pPr>
      <w:r>
        <w:t>Associazione Pandora</w:t>
      </w:r>
    </w:p>
    <w:p w:rsidR="005B5CFE" w:rsidRDefault="005B5CFE" w:rsidP="005B5CFE">
      <w:pPr>
        <w:spacing w:after="0" w:line="240" w:lineRule="auto"/>
      </w:pPr>
      <w:r>
        <w:t>Comprensivo 2° Monteroni</w:t>
      </w:r>
    </w:p>
    <w:p w:rsidR="005B5CFE" w:rsidRDefault="005B5CFE" w:rsidP="005B5CFE">
      <w:pPr>
        <w:spacing w:after="0" w:line="240" w:lineRule="auto"/>
      </w:pPr>
      <w:r>
        <w:t xml:space="preserve">Azienda florovivaistica </w:t>
      </w:r>
      <w:proofErr w:type="spellStart"/>
      <w:r>
        <w:t>Maiorano</w:t>
      </w:r>
      <w:proofErr w:type="spellEnd"/>
      <w:r>
        <w:t xml:space="preserve"> Copertino</w:t>
      </w:r>
    </w:p>
    <w:p w:rsidR="005B5CFE" w:rsidRDefault="005B5CFE" w:rsidP="005B5CFE">
      <w:pPr>
        <w:spacing w:after="0" w:line="240" w:lineRule="auto"/>
      </w:pPr>
      <w:r>
        <w:t>Cantina Sociale Vecchia Torre Leverano</w:t>
      </w:r>
    </w:p>
    <w:p w:rsidR="005B5CFE" w:rsidRDefault="005B5CFE" w:rsidP="005B5CFE">
      <w:pPr>
        <w:spacing w:after="0" w:line="240" w:lineRule="auto"/>
      </w:pPr>
      <w:r>
        <w:t>Comprensivo 1° Monteroni</w:t>
      </w:r>
    </w:p>
    <w:p w:rsidR="00B27F00" w:rsidRDefault="00B27F00" w:rsidP="00B27F00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B0"/>
    <w:rsid w:val="00091729"/>
    <w:rsid w:val="001323A6"/>
    <w:rsid w:val="001849D4"/>
    <w:rsid w:val="001D2304"/>
    <w:rsid w:val="00261710"/>
    <w:rsid w:val="00372916"/>
    <w:rsid w:val="0047481C"/>
    <w:rsid w:val="004A5038"/>
    <w:rsid w:val="00517D2D"/>
    <w:rsid w:val="00575DB0"/>
    <w:rsid w:val="005B5CFE"/>
    <w:rsid w:val="00607375"/>
    <w:rsid w:val="008A56F7"/>
    <w:rsid w:val="009F3BFB"/>
    <w:rsid w:val="00A04FCA"/>
    <w:rsid w:val="00AA7F2D"/>
    <w:rsid w:val="00B27F00"/>
    <w:rsid w:val="00B77EB0"/>
    <w:rsid w:val="00C56B95"/>
    <w:rsid w:val="00CA38E0"/>
    <w:rsid w:val="00DB44A4"/>
    <w:rsid w:val="00E8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E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7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17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71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7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it/url?sa=t&amp;rct=j&amp;q=spre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F516-1B18-47E7-9C8B-727E571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3</cp:revision>
  <cp:lastPrinted>2012-06-28T11:17:00Z</cp:lastPrinted>
  <dcterms:created xsi:type="dcterms:W3CDTF">2012-07-09T09:41:00Z</dcterms:created>
  <dcterms:modified xsi:type="dcterms:W3CDTF">2012-07-09T09:50:00Z</dcterms:modified>
</cp:coreProperties>
</file>